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районный суд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Истец: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Цена иска: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ИСКОВОЕ 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 лишении родительских прав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ответчик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являемся родителями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 (одного) несовершеннолетнего ребенка: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Между мной,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и ответчиком,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был зарегистрирован брак от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соответствии с решением суда заключенный брак был расторгнут. Помимо этого решением суда от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было определено, что несовершеннолетний ребенок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года рождения, после развода будет проживать со мной.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Ребенок в настоящее время проживают со мной, я полностью его материально обеспечиваю, ответчик материальной помощи на содержание ребенка не оказывает. Ответчик других детей не имеет, удержаний по исполнительным документам с него не производится. Соглашение о взыскании алиментов не заключалось.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Ребенок в настоящее время проживают со мной, я полностью его материально обеспечиваю,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ответчик материальной помощи на содержание ребенка не оказывает, не платит алименты, установленные по решению суда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3225/20**  от 12.03.20**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Ответчик других детей не имеет.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Ответчик длительное время ненадлежащим образом осуществляет родительские права. Не заботится о его воспитании и развитии. Не осуществляет заботы о здоровье, физическом, психическом, духовном и нравственном развитии ребенка. Не общается с ребенком, не поздравляет с праздниками, не приходит навестить ребенка. За последние 4 года ни разу не встречался с ребенком, не ходил на родительские собрания.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основании вышеизложенного, руководствуясь статьей 69  Семейного кодекса РФ, статьями 131, 132 Гражданского процессуального кодекса РФ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Лишить родительских прав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__________________________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отношении несовершеннолетнего ребенка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__________________________, _____________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года рождения.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Передать несовершеннолетнего ребенка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__________________________, _____________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года рождения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воспитание истцу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__________________________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иска для ответчика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расторжении брака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рождении ребенка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