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взыскании алиментов на содержание бывшей жены с ребенком до 3 лет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её материально обеспечиваю, ответчик алименты платит на основании решения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Ответчик других детей не имеет, удержаний по исполнительным документам с него не производится. Ответчик проживает отдельно, общий семейный бюджет мы не ведем.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работает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не имею возможности обеспечить себя самостоятельно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поскольку родила ребенка _________ (ФИО и дата рождения ребенка), нахожусь в отпуске по уходу за ребенком до 3 лет.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 необходимые ежемесячные расходы составляют в среднем _______ руб., которые необходимо тратить на _________ (указать необходимые расходы истца на питание, одежду, лекарства, жилье и другое).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на территории _________________________ составляет _______________ рублей. С учетом материального положения сторон, размер содержания должен быть установлен в сумме 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ст. 90 Семейного кодекса РФ бывшая жена вправе требовать от прежнего супруга содержания в виде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алиментов до того момента, пока ребенку не исполнится 3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 основании статьи 91 Семейного кодекса РФ  выплаты присуждаются в твердой денежной сумме.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90, 91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в твердой денежной сумме в размере _________________________ рублей, начиная с __________ года до _______________.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Установить, что взысканные судом алименты подлежат индексации исходя из изменения величины прожиточного минимума на территории  _________ (указать  субъект РФ или в целом по Российской Федерации).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расходы истца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о доходах ответчика (справка 2-НДФЛ)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