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Судебному приставу-исполнителю _________________ районного отделения УФССП по г. 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возбуждении исполнительного производства по алиментам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Районным судом г. Самары , на основании решения суда по делу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 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взыскателю __________________________________________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был выдан судебный приказ серия _________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______________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взыскании с __________________________________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алиментов на содержание несовершеннолетнего ребенка ___________________________________ ________________ года рождения, в размере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заработной платы и доходов ежемесячно до совершеннолетия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известные взыскателю о должнике: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Должник: ____________________________________________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должника: _____________________________________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нахождения имущества должника: ________________________________________________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работы должника: ______________________________________________________________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основании  изложенного,  руководствуясь  статьей  30  Федерального  Закона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 исполнительном 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02.10.2007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Возбудить исполнительное производство в отношении _____________________________________________ о взыскании алиментов на несовершеннолетнего ребенка _____________________________________________________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 года рождения, в размере ________________________ от заработной платы и доходов ежемесячно до совершеннолетия ребенка.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должника алименты на несовершеннолетнего ребенка ___________________________________________________________, в размере _____________________ от заработной платы и доходов ежемесячно до совершеннолетия ребенка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Денежные средства, полученные от должника перечислить на счет взыскателя: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 " Название банка ",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счета: _______________________ БИК банка: ______________________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Оригинал судебного приказа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судебного решения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паспорта взыскателя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